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E654" w14:textId="77777777" w:rsidR="001D4DA4" w:rsidRDefault="00537B69">
      <w:pPr>
        <w:pStyle w:val="Nagwek1"/>
        <w:spacing w:after="4"/>
        <w:ind w:left="76" w:right="3"/>
      </w:pPr>
      <w:r>
        <w:t>REGULAMIN REKRUTACJI</w:t>
      </w:r>
    </w:p>
    <w:p w14:paraId="5C810878" w14:textId="77777777" w:rsidR="001D4DA4" w:rsidRDefault="00537B69">
      <w:pPr>
        <w:spacing w:after="306"/>
        <w:ind w:left="76" w:right="3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„Akademia świadomego seniora”</w:t>
      </w:r>
    </w:p>
    <w:p w14:paraId="5D2EC945" w14:textId="77777777" w:rsidR="001D4DA4" w:rsidRDefault="00537B69">
      <w:pPr>
        <w:spacing w:after="116"/>
        <w:ind w:left="76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1</w:t>
      </w:r>
    </w:p>
    <w:p w14:paraId="66EC488F" w14:textId="77777777" w:rsidR="001D4DA4" w:rsidRDefault="00537B69">
      <w:pPr>
        <w:pStyle w:val="Nagwek1"/>
        <w:spacing w:after="349"/>
        <w:ind w:left="76" w:right="4"/>
      </w:pPr>
      <w:r>
        <w:t>INFORMACJE OGÓLNE</w:t>
      </w:r>
    </w:p>
    <w:p w14:paraId="11A896C1" w14:textId="77777777" w:rsidR="001D4DA4" w:rsidRDefault="00537B69">
      <w:pPr>
        <w:pStyle w:val="Akapitzlist"/>
        <w:numPr>
          <w:ilvl w:val="0"/>
          <w:numId w:val="8"/>
        </w:numPr>
        <w:spacing w:after="39" w:line="264" w:lineRule="auto"/>
        <w:ind w:right="7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Niniejszy regulamin określa warunki rekrutacji i korzystania z oferty w ramach Projektu „Akademia Świadomego Seniora” realizowanego przez Stowarzyszenie Działaczy Pomocy Społecznej Wszyscy Razem. </w:t>
      </w:r>
    </w:p>
    <w:p w14:paraId="0BAC26CF" w14:textId="77777777" w:rsidR="001D4DA4" w:rsidRDefault="00537B69">
      <w:pPr>
        <w:pStyle w:val="Akapitzlist"/>
        <w:numPr>
          <w:ilvl w:val="0"/>
          <w:numId w:val="8"/>
        </w:numPr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Projekt pt. „Akademia Świadomego Seniora” realizowany jest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 xml:space="preserve">dofinansowania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środków rządowego programu wieloletniego na rzecz Osób Starszych „Aktywni+” na lata 2021–2025.</w:t>
      </w:r>
    </w:p>
    <w:p w14:paraId="66598B9E" w14:textId="77777777" w:rsidR="001D4DA4" w:rsidRDefault="00537B69">
      <w:pPr>
        <w:spacing w:after="116" w:line="264" w:lineRule="auto"/>
        <w:ind w:left="76" w:right="73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2</w:t>
      </w:r>
    </w:p>
    <w:p w14:paraId="144E23FD" w14:textId="77777777" w:rsidR="001D4DA4" w:rsidRDefault="00537B69">
      <w:pPr>
        <w:pStyle w:val="Nagwek1"/>
        <w:spacing w:after="306"/>
        <w:ind w:left="76" w:right="2"/>
      </w:pPr>
      <w:r>
        <w:t>SŁOWNIK POJĘĆ</w:t>
      </w:r>
    </w:p>
    <w:p w14:paraId="14C7507E" w14:textId="77777777" w:rsidR="001D4DA4" w:rsidRDefault="00537B69">
      <w:pPr>
        <w:spacing w:after="3" w:line="264" w:lineRule="auto"/>
        <w:ind w:left="150" w:right="73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Ilekroć w Regulaminie jest mowa o: </w:t>
      </w:r>
    </w:p>
    <w:p w14:paraId="3D67B25D" w14:textId="77777777" w:rsidR="001D4DA4" w:rsidRDefault="00537B69">
      <w:pPr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4E32634A" w14:textId="77777777" w:rsidR="001D4DA4" w:rsidRDefault="00537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Projekcie </w:t>
      </w:r>
      <w:r>
        <w:rPr>
          <w:rFonts w:ascii="Times New Roman" w:eastAsia="Times New Roman" w:hAnsi="Times New Roman" w:cs="Times New Roman"/>
          <w:color w:val="00000A"/>
          <w:sz w:val="24"/>
        </w:rPr>
        <w:t>– oznacza to projekt   „</w:t>
      </w:r>
      <w:r>
        <w:rPr>
          <w:rFonts w:ascii="Times New Roman" w:hAnsi="Times New Roman" w:cs="Times New Roman"/>
          <w:sz w:val="24"/>
          <w:szCs w:val="24"/>
        </w:rPr>
        <w:t xml:space="preserve">Akademia Świadomego Seniora”,  który jest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ofinansowany ze środków rządowego programu wieloletniego na rzecz Osób Starszych „Aktywni+” na lata 2021–2025.</w:t>
      </w:r>
    </w:p>
    <w:p w14:paraId="7E17EEFD" w14:textId="77777777" w:rsidR="001D4DA4" w:rsidRDefault="001D4DA4">
      <w:pPr>
        <w:spacing w:after="3" w:line="264" w:lineRule="auto"/>
        <w:ind w:left="150" w:right="73" w:hanging="10"/>
        <w:jc w:val="both"/>
      </w:pPr>
    </w:p>
    <w:p w14:paraId="77384955" w14:textId="77777777" w:rsidR="001D4DA4" w:rsidRDefault="00537B69">
      <w:pPr>
        <w:spacing w:after="3" w:line="264" w:lineRule="auto"/>
        <w:ind w:right="73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Uczestnika Projektu  </w:t>
      </w:r>
      <w:r>
        <w:rPr>
          <w:rFonts w:ascii="Times New Roman" w:eastAsia="Times New Roman" w:hAnsi="Times New Roman" w:cs="Times New Roman"/>
          <w:color w:val="00000A"/>
          <w:sz w:val="24"/>
        </w:rPr>
        <w:t>–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osobę w wieku 60+, zamieszkującą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na terenie miasta lub gminy wiejskiej Lidzbark Warmiński.</w:t>
      </w:r>
    </w:p>
    <w:p w14:paraId="45623199" w14:textId="77777777" w:rsidR="001D4DA4" w:rsidRDefault="001D4DA4">
      <w:pPr>
        <w:spacing w:after="3" w:line="264" w:lineRule="auto"/>
        <w:ind w:right="73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3158DD3" w14:textId="77777777" w:rsidR="001D4DA4" w:rsidRDefault="00537B69">
      <w:pPr>
        <w:spacing w:after="3" w:line="264" w:lineRule="auto"/>
        <w:ind w:right="73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Dokumentach rekrutacyjnych </w:t>
      </w:r>
      <w:r>
        <w:rPr>
          <w:rFonts w:ascii="Times New Roman" w:eastAsia="Times New Roman" w:hAnsi="Times New Roman" w:cs="Times New Roman"/>
          <w:color w:val="00000A"/>
          <w:sz w:val="24"/>
        </w:rPr>
        <w:t>– oznacza to dokumenty związane z wyłonieniem uczestnika zbierane przez realizatora projektu.</w:t>
      </w:r>
    </w:p>
    <w:p w14:paraId="4CEED049" w14:textId="77777777" w:rsidR="001D4DA4" w:rsidRDefault="00537B69">
      <w:pPr>
        <w:spacing w:after="116"/>
        <w:ind w:left="76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3</w:t>
      </w:r>
    </w:p>
    <w:p w14:paraId="00B96B4C" w14:textId="77777777" w:rsidR="001D4DA4" w:rsidRDefault="00537B69">
      <w:pPr>
        <w:pStyle w:val="Nagwek1"/>
        <w:spacing w:after="306"/>
        <w:ind w:left="76" w:right="5"/>
      </w:pPr>
      <w:r>
        <w:t>ZAŁOŻENIA PROJEKTU</w:t>
      </w:r>
    </w:p>
    <w:p w14:paraId="6455EFDD" w14:textId="77777777" w:rsidR="001D4DA4" w:rsidRDefault="00537B69">
      <w:pPr>
        <w:numPr>
          <w:ilvl w:val="0"/>
          <w:numId w:val="1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Projekt realizowany jest w okresie od 01.06.2022r. d</w:t>
      </w:r>
      <w:r>
        <w:rPr>
          <w:rFonts w:ascii="Times New Roman" w:eastAsia="Times New Roman" w:hAnsi="Times New Roman" w:cs="Times New Roman"/>
          <w:color w:val="00000A"/>
          <w:sz w:val="24"/>
        </w:rPr>
        <w:t>o 31.12.2022r.</w:t>
      </w:r>
    </w:p>
    <w:p w14:paraId="4FDFE666" w14:textId="77777777" w:rsidR="001D4DA4" w:rsidRDefault="001D4DA4">
      <w:pPr>
        <w:pStyle w:val="NormalnyWeb"/>
        <w:spacing w:beforeAutospacing="0" w:after="15" w:afterAutospacing="0"/>
        <w:rPr>
          <w:b/>
          <w:bCs/>
          <w:color w:val="00000A"/>
        </w:rPr>
      </w:pPr>
    </w:p>
    <w:p w14:paraId="5B96B8AF" w14:textId="77777777" w:rsidR="001D4DA4" w:rsidRDefault="00537B69">
      <w:pPr>
        <w:pStyle w:val="NormalnyWeb"/>
        <w:spacing w:beforeAutospacing="0" w:after="15" w:afterAutospacing="0"/>
        <w:jc w:val="both"/>
        <w:rPr>
          <w:b/>
          <w:bCs/>
          <w:color w:val="000000"/>
        </w:rPr>
      </w:pPr>
      <w:r>
        <w:rPr>
          <w:b/>
          <w:bCs/>
          <w:color w:val="00000A"/>
        </w:rPr>
        <w:t xml:space="preserve">Celem projektu jest </w:t>
      </w:r>
      <w:r>
        <w:rPr>
          <w:rStyle w:val="Pogrubienie"/>
          <w:b w:val="0"/>
          <w:bCs w:val="0"/>
          <w:color w:val="000000"/>
        </w:rPr>
        <w:t xml:space="preserve">aktywizacja społeczna co najmniej 60 osób (K i M)w wieku 60+ </w:t>
      </w:r>
      <w:r>
        <w:rPr>
          <w:rStyle w:val="Pogrubienie"/>
          <w:b w:val="0"/>
          <w:bCs w:val="0"/>
          <w:color w:val="000000"/>
        </w:rPr>
        <w:br/>
        <w:t xml:space="preserve">z terenu miasta i gminy wiejskiej Lidzbark Warmińskim w okresie od </w:t>
      </w:r>
      <w:r>
        <w:rPr>
          <w:rStyle w:val="Pogrubienie"/>
          <w:rFonts w:eastAsia="Calibri"/>
          <w:b w:val="0"/>
          <w:bCs w:val="0"/>
        </w:rPr>
        <w:t>V</w:t>
      </w:r>
      <w:r>
        <w:rPr>
          <w:rStyle w:val="Pogrubienie"/>
          <w:b w:val="0"/>
          <w:bCs w:val="0"/>
          <w:color w:val="000000"/>
        </w:rPr>
        <w:t xml:space="preserve">I do </w:t>
      </w:r>
      <w:r>
        <w:rPr>
          <w:rStyle w:val="Pogrubienie"/>
          <w:rFonts w:eastAsia="Calibri"/>
          <w:b w:val="0"/>
          <w:bCs w:val="0"/>
        </w:rPr>
        <w:t xml:space="preserve">XII </w:t>
      </w:r>
      <w:r>
        <w:rPr>
          <w:rStyle w:val="Pogrubienie"/>
          <w:b w:val="0"/>
          <w:bCs w:val="0"/>
          <w:color w:val="000000"/>
        </w:rPr>
        <w:t xml:space="preserve"> 2022r., poprzez  zwiększenie udziału tych osób w aktywnych formach </w:t>
      </w:r>
      <w:r>
        <w:rPr>
          <w:rStyle w:val="Pogrubienie"/>
          <w:b w:val="0"/>
          <w:bCs w:val="0"/>
          <w:color w:val="000000"/>
        </w:rPr>
        <w:t>spędzania czasu wolnego, rozwijaniu kompetencji społecznych oraz wolontariatu.</w:t>
      </w:r>
    </w:p>
    <w:p w14:paraId="4038056A" w14:textId="77777777" w:rsidR="001D4DA4" w:rsidRDefault="001D4DA4">
      <w:pPr>
        <w:spacing w:after="3" w:line="264" w:lineRule="auto"/>
        <w:ind w:left="845" w:right="73"/>
        <w:jc w:val="both"/>
      </w:pPr>
    </w:p>
    <w:p w14:paraId="4034864E" w14:textId="77777777" w:rsidR="001D4DA4" w:rsidRDefault="00537B69">
      <w:pPr>
        <w:numPr>
          <w:ilvl w:val="0"/>
          <w:numId w:val="1"/>
        </w:numPr>
        <w:spacing w:after="3" w:line="264" w:lineRule="auto"/>
        <w:ind w:left="0" w:right="73" w:firstLine="426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przewiduje następujące wsparcie seniorów: </w:t>
      </w:r>
    </w:p>
    <w:p w14:paraId="3A112D29" w14:textId="77777777" w:rsidR="001D4DA4" w:rsidRDefault="00537B69">
      <w:pPr>
        <w:numPr>
          <w:ilvl w:val="1"/>
          <w:numId w:val="1"/>
        </w:numPr>
        <w:spacing w:after="2" w:line="264" w:lineRule="auto"/>
        <w:ind w:left="426" w:right="7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Bloki edukacyjne zwiększające wiedzę i świadomość Seniorów w wieku </w:t>
      </w:r>
      <w:r>
        <w:rPr>
          <w:rFonts w:ascii="Times New Roman" w:eastAsia="Times New Roman" w:hAnsi="Times New Roman" w:cs="Times New Roman"/>
          <w:sz w:val="24"/>
        </w:rPr>
        <w:br/>
        <w:t>60 +  z różnych obszarów życia,</w:t>
      </w:r>
    </w:p>
    <w:p w14:paraId="3FFE5B08" w14:textId="77777777" w:rsidR="001D4DA4" w:rsidRDefault="00537B69">
      <w:pPr>
        <w:numPr>
          <w:ilvl w:val="1"/>
          <w:numId w:val="1"/>
        </w:numPr>
        <w:spacing w:after="2" w:line="264" w:lineRule="auto"/>
        <w:ind w:left="426" w:right="75" w:firstLine="70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Wsparcie indywidualne dos</w:t>
      </w:r>
      <w:r>
        <w:rPr>
          <w:rFonts w:ascii="Times New Roman" w:eastAsia="Times New Roman" w:hAnsi="Times New Roman" w:cs="Times New Roman"/>
          <w:sz w:val="24"/>
        </w:rPr>
        <w:t>tosowane do zgłaszanych potrzeb ( prawne, socjalne, psychologiczne),</w:t>
      </w:r>
    </w:p>
    <w:p w14:paraId="1BF71348" w14:textId="77777777" w:rsidR="001D4DA4" w:rsidRDefault="00537B69">
      <w:pPr>
        <w:numPr>
          <w:ilvl w:val="1"/>
          <w:numId w:val="1"/>
        </w:numPr>
        <w:spacing w:after="2" w:line="264" w:lineRule="auto"/>
        <w:ind w:left="426" w:right="7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Działania na rzecz integracji ze społecznością lokalną: wyjazd warsztatowy do wioski garncarskiej, organizacja wydarzeń lokalnych,  </w:t>
      </w:r>
    </w:p>
    <w:p w14:paraId="70AB6EAB" w14:textId="77777777" w:rsidR="001D4DA4" w:rsidRDefault="00537B69">
      <w:pPr>
        <w:numPr>
          <w:ilvl w:val="1"/>
          <w:numId w:val="1"/>
        </w:numPr>
        <w:spacing w:after="2" w:line="264" w:lineRule="auto"/>
        <w:ind w:left="426" w:right="75" w:firstLine="708"/>
        <w:jc w:val="both"/>
      </w:pPr>
      <w:r>
        <w:rPr>
          <w:rFonts w:ascii="Times New Roman" w:eastAsia="Times New Roman" w:hAnsi="Times New Roman" w:cs="Times New Roman"/>
          <w:sz w:val="24"/>
        </w:rPr>
        <w:t>Rozwój zainteresowań i umiejętności,</w:t>
      </w:r>
    </w:p>
    <w:p w14:paraId="7BC19B31" w14:textId="77777777" w:rsidR="001D4DA4" w:rsidRDefault="00537B69">
      <w:pPr>
        <w:numPr>
          <w:ilvl w:val="1"/>
          <w:numId w:val="1"/>
        </w:numPr>
        <w:spacing w:after="2" w:line="264" w:lineRule="auto"/>
        <w:ind w:left="426" w:right="7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Oddziaływanie na poprawę stanu zdrowia. </w:t>
      </w:r>
    </w:p>
    <w:p w14:paraId="4D6B976B" w14:textId="77777777" w:rsidR="001D4DA4" w:rsidRDefault="001D4DA4">
      <w:pPr>
        <w:spacing w:after="116"/>
        <w:ind w:left="76" w:hanging="1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339CBE03" w14:textId="77777777" w:rsidR="001D4DA4" w:rsidRDefault="00537B69">
      <w:pPr>
        <w:spacing w:after="116"/>
        <w:ind w:left="76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4</w:t>
      </w:r>
    </w:p>
    <w:p w14:paraId="1F324046" w14:textId="77777777" w:rsidR="001D4DA4" w:rsidRDefault="00537B69">
      <w:pPr>
        <w:pStyle w:val="Nagwek1"/>
        <w:spacing w:after="306"/>
        <w:ind w:left="76" w:right="3"/>
      </w:pPr>
      <w:r>
        <w:t>PROCES REKRUTACJI</w:t>
      </w:r>
    </w:p>
    <w:p w14:paraId="65D88655" w14:textId="77777777" w:rsidR="001D4DA4" w:rsidRDefault="00537B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będzie powa</w:t>
      </w:r>
      <w:r>
        <w:rPr>
          <w:rFonts w:ascii="Times New Roman" w:hAnsi="Times New Roman" w:cs="Times New Roman"/>
          <w:sz w:val="24"/>
          <w:szCs w:val="24"/>
        </w:rPr>
        <w:t>dzona w okresie od 01.06.2022 r. do 15.11.2022 r.</w:t>
      </w:r>
    </w:p>
    <w:p w14:paraId="3EA660F7" w14:textId="77777777" w:rsidR="001D4DA4" w:rsidRDefault="001D4DA4">
      <w:pPr>
        <w:pStyle w:val="Akapitzlist"/>
        <w:ind w:left="1565"/>
        <w:rPr>
          <w:rFonts w:ascii="Times New Roman" w:hAnsi="Times New Roman" w:cs="Times New Roman"/>
          <w:sz w:val="24"/>
          <w:szCs w:val="24"/>
        </w:rPr>
      </w:pPr>
    </w:p>
    <w:p w14:paraId="0FE2C7C3" w14:textId="77777777" w:rsidR="001D4DA4" w:rsidRDefault="00537B69">
      <w:pPr>
        <w:pStyle w:val="Akapitzlist"/>
        <w:numPr>
          <w:ilvl w:val="0"/>
          <w:numId w:val="2"/>
        </w:numPr>
        <w:spacing w:after="3" w:line="264" w:lineRule="auto"/>
        <w:ind w:right="7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Z bloku edukacyjnego, kina, miejsca spotkań seniorów „siła logiki”, udziału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w wydarzeniach lokalnych może skorzystać każda osoba w wieku 60+, mieszkająca na terenie miasta lub gminy wiejskiej Lidzbark War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miński. Dla tych osób rekrutacja będzie otwarta i nieograniczona.  Możliwość skorzystania z oferty będzie musiała być poprzedzona zgłoszeniem chęci skorzystania z oferty oraz podpisaniem oświadczenia przez Seniora o spełnionym kryterium wiekowym i miejscu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zamieszkania, oraz zgód na przetwarzanie danych osobowych i wykorzystanie wizerunku. </w:t>
      </w:r>
    </w:p>
    <w:p w14:paraId="0A164A20" w14:textId="77777777" w:rsidR="001D4DA4" w:rsidRDefault="001D4DA4">
      <w:pPr>
        <w:spacing w:after="3" w:line="264" w:lineRule="auto"/>
        <w:ind w:left="845" w:right="73"/>
        <w:jc w:val="both"/>
        <w:rPr>
          <w:sz w:val="24"/>
          <w:szCs w:val="24"/>
        </w:rPr>
      </w:pPr>
    </w:p>
    <w:p w14:paraId="14266FA4" w14:textId="77777777" w:rsidR="001D4DA4" w:rsidRDefault="00537B69">
      <w:pPr>
        <w:pStyle w:val="Akapitzlist"/>
        <w:numPr>
          <w:ilvl w:val="0"/>
          <w:numId w:val="2"/>
        </w:numPr>
        <w:spacing w:after="39" w:line="264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Pierwszeństwo w dostępie do zajęć o ograniczonej liczbie osób (warsztaty, zajęcia sportowe, wyjazd, wsparcie specjalistyczne) będą miały osoby, które uzyskały najwyższą punktację </w:t>
      </w:r>
      <w:r>
        <w:rPr>
          <w:rFonts w:ascii="Times New Roman" w:hAnsi="Times New Roman" w:cs="Times New Roman"/>
          <w:sz w:val="24"/>
          <w:szCs w:val="24"/>
        </w:rPr>
        <w:t xml:space="preserve">z  zakresie </w:t>
      </w:r>
      <w:r>
        <w:rPr>
          <w:rFonts w:ascii="Times New Roman" w:hAnsi="Times New Roman" w:cs="Times New Roman"/>
          <w:sz w:val="24"/>
          <w:szCs w:val="24"/>
        </w:rPr>
        <w:t xml:space="preserve">niżej wymienionych kryteriów: </w:t>
      </w:r>
    </w:p>
    <w:p w14:paraId="21959B08" w14:textId="77777777" w:rsidR="001D4DA4" w:rsidRDefault="00537B69">
      <w:pPr>
        <w:pStyle w:val="Akapitzlist"/>
        <w:numPr>
          <w:ilvl w:val="0"/>
          <w:numId w:val="12"/>
        </w:numPr>
        <w:spacing w:after="39" w:line="264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w wieku 60+  mieszkające na </w:t>
      </w:r>
      <w:r>
        <w:rPr>
          <w:rFonts w:ascii="Times New Roman" w:hAnsi="Times New Roman" w:cs="Times New Roman"/>
          <w:sz w:val="24"/>
          <w:szCs w:val="24"/>
        </w:rPr>
        <w:t xml:space="preserve">terenach wiejskich -1pkt, </w:t>
      </w:r>
    </w:p>
    <w:p w14:paraId="03693B15" w14:textId="77777777" w:rsidR="001D4DA4" w:rsidRDefault="00537B69">
      <w:pPr>
        <w:pStyle w:val="Akapitzlist"/>
        <w:numPr>
          <w:ilvl w:val="0"/>
          <w:numId w:val="12"/>
        </w:numPr>
        <w:spacing w:after="39" w:line="264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w wieku 60+ niepełnosprawne w stopniu: </w:t>
      </w:r>
    </w:p>
    <w:p w14:paraId="770C3871" w14:textId="77777777" w:rsidR="001D4DA4" w:rsidRDefault="00537B69">
      <w:pPr>
        <w:pStyle w:val="Akapitzlist"/>
        <w:numPr>
          <w:ilvl w:val="0"/>
          <w:numId w:val="10"/>
        </w:numPr>
        <w:spacing w:after="39" w:line="264" w:lineRule="auto"/>
        <w:ind w:left="1565" w:right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lekki i równoważny -1pkt, </w:t>
      </w:r>
    </w:p>
    <w:p w14:paraId="2ADE4083" w14:textId="77777777" w:rsidR="001D4DA4" w:rsidRDefault="00537B69">
      <w:pPr>
        <w:pStyle w:val="Akapitzlist"/>
        <w:numPr>
          <w:ilvl w:val="0"/>
          <w:numId w:val="10"/>
        </w:numPr>
        <w:spacing w:after="39" w:line="264" w:lineRule="auto"/>
        <w:ind w:left="1565" w:right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umiarkowany -2pkt, </w:t>
      </w:r>
    </w:p>
    <w:p w14:paraId="2B5DA600" w14:textId="77777777" w:rsidR="001D4DA4" w:rsidRDefault="00537B69">
      <w:pPr>
        <w:pStyle w:val="Akapitzlist"/>
        <w:numPr>
          <w:ilvl w:val="0"/>
          <w:numId w:val="9"/>
        </w:numPr>
        <w:spacing w:after="39" w:line="264" w:lineRule="auto"/>
        <w:ind w:left="1565" w:right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znaczny -3 pkt), </w:t>
      </w:r>
    </w:p>
    <w:p w14:paraId="42B6219F" w14:textId="77777777" w:rsidR="001D4DA4" w:rsidRDefault="00537B69">
      <w:pPr>
        <w:pStyle w:val="Akapitzlist"/>
        <w:numPr>
          <w:ilvl w:val="0"/>
          <w:numId w:val="11"/>
        </w:numPr>
        <w:spacing w:after="39" w:line="264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o szczególnych potrzebach-1pkt (oświadczenie). </w:t>
      </w:r>
    </w:p>
    <w:p w14:paraId="60349F82" w14:textId="77777777" w:rsidR="001D4DA4" w:rsidRDefault="00537B69">
      <w:pPr>
        <w:spacing w:after="39" w:line="264" w:lineRule="auto"/>
        <w:ind w:right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tych form wsparcia konieczne będzie wypełnienie formularza kwalifikacyjnego </w:t>
      </w:r>
    </w:p>
    <w:p w14:paraId="5DD83AC2" w14:textId="77777777" w:rsidR="001D4DA4" w:rsidRDefault="001D4DA4">
      <w:pPr>
        <w:spacing w:after="39" w:line="264" w:lineRule="auto"/>
        <w:ind w:left="845" w:right="73"/>
        <w:jc w:val="both"/>
        <w:rPr>
          <w:sz w:val="24"/>
          <w:szCs w:val="24"/>
        </w:rPr>
      </w:pPr>
    </w:p>
    <w:p w14:paraId="4B52F9F8" w14:textId="77777777" w:rsidR="001D4DA4" w:rsidRDefault="00537B69">
      <w:pPr>
        <w:pStyle w:val="Akapitzlist"/>
        <w:numPr>
          <w:ilvl w:val="0"/>
          <w:numId w:val="2"/>
        </w:numPr>
        <w:spacing w:after="3" w:line="264" w:lineRule="auto"/>
        <w:ind w:right="7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Osoby, które spełnią wymogi, ale nie zostaną zakwalifikowane do konkretnej oferty/usługi w ramach Projektu  z powodu braku miejsc, zostaną umieszczone na liście rezerwowej.</w:t>
      </w:r>
    </w:p>
    <w:p w14:paraId="494C8299" w14:textId="77777777" w:rsidR="001D4DA4" w:rsidRDefault="00537B69">
      <w:pPr>
        <w:pStyle w:val="Akapitzlist"/>
        <w:numPr>
          <w:ilvl w:val="0"/>
          <w:numId w:val="2"/>
        </w:numPr>
        <w:spacing w:after="39" w:line="264" w:lineRule="auto"/>
        <w:ind w:right="7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przypadku rezygnacji osoby z listy podstawowej do udziału w Projekcie zostanie zakwalifikowana pierwsza osoba z listy rezerwowej.</w:t>
      </w:r>
    </w:p>
    <w:p w14:paraId="173B09D1" w14:textId="77777777" w:rsidR="001D4DA4" w:rsidRDefault="00537B69">
      <w:pPr>
        <w:pStyle w:val="Akapitzlist"/>
        <w:numPr>
          <w:ilvl w:val="0"/>
          <w:numId w:val="2"/>
        </w:numPr>
        <w:spacing w:after="39" w:line="264" w:lineRule="auto"/>
        <w:ind w:right="7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Złożone dokumenty nie podlegają zwrotowi.</w:t>
      </w:r>
    </w:p>
    <w:p w14:paraId="4EF44F6C" w14:textId="77777777" w:rsidR="001D4DA4" w:rsidRDefault="00537B69">
      <w:pPr>
        <w:pStyle w:val="Akapitzlist"/>
        <w:numPr>
          <w:ilvl w:val="0"/>
          <w:numId w:val="2"/>
        </w:numPr>
        <w:spacing w:after="39" w:line="264" w:lineRule="auto"/>
        <w:ind w:right="7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niepełnosprawne i osoby o specjalnych potrzebach będą mogły liczyć na wsparcie</w:t>
      </w:r>
      <w:r>
        <w:rPr>
          <w:rFonts w:ascii="Times New Roman" w:hAnsi="Times New Roman" w:cs="Times New Roman"/>
          <w:sz w:val="24"/>
          <w:szCs w:val="24"/>
        </w:rPr>
        <w:t xml:space="preserve"> asystenta osobistego, który pomoże w dotarciu na zajęcia, powrocie do domu, może towarzyszyć w innych czynnościach w tym organizacji czasu wolnego. Asystent osobisty przyznany zostanie  na podstawie formularza kwalifikacyjnego. </w:t>
      </w:r>
    </w:p>
    <w:p w14:paraId="0D97BA6E" w14:textId="77777777" w:rsidR="001D4DA4" w:rsidRDefault="00537B69">
      <w:pPr>
        <w:pStyle w:val="Akapitzlist"/>
        <w:numPr>
          <w:ilvl w:val="0"/>
          <w:numId w:val="2"/>
        </w:numPr>
        <w:spacing w:after="3" w:line="264" w:lineRule="auto"/>
        <w:ind w:right="73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Formularze rekrutacyjne bę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dą dostępne w Biurze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Rogóż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38/1, 11-100 Lidzbark Warmiński, w siedzibie UTW ul. Słowackiego 4, 11-100 Lidzbark Warmińskim, LDK Lidzbark Warmiński, na stronie Stowarzyszenia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</w:rPr>
          <w:t>www.wszyscyrazem.org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zakładce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 xml:space="preserve">ojekty i Akademia Świadomego Seniora, </w:t>
      </w:r>
      <w:r>
        <w:rPr>
          <w:rFonts w:ascii="Times New Roman" w:hAnsi="Times New Roman"/>
          <w:sz w:val="24"/>
          <w:szCs w:val="24"/>
        </w:rPr>
        <w:br/>
        <w:t>w biurze Miejskiej Rady Seniorów</w:t>
      </w:r>
      <w:r>
        <w:rPr>
          <w:rFonts w:ascii="Times New Roman" w:hAnsi="Times New Roman"/>
        </w:rPr>
        <w:t>.</w:t>
      </w:r>
    </w:p>
    <w:p w14:paraId="10D7B96C" w14:textId="77777777" w:rsidR="001D4DA4" w:rsidRDefault="001D4DA4">
      <w:pPr>
        <w:spacing w:after="3" w:line="264" w:lineRule="auto"/>
        <w:ind w:right="73"/>
        <w:jc w:val="both"/>
      </w:pPr>
    </w:p>
    <w:p w14:paraId="3EF12533" w14:textId="77777777" w:rsidR="001D4DA4" w:rsidRDefault="00537B69">
      <w:pPr>
        <w:pStyle w:val="Nagwek2"/>
        <w:ind w:left="76"/>
      </w:pPr>
      <w:r>
        <w:t>§ 5</w:t>
      </w:r>
    </w:p>
    <w:p w14:paraId="442CDB83" w14:textId="77777777" w:rsidR="001D4DA4" w:rsidRDefault="00537B69">
      <w:pPr>
        <w:spacing w:after="306"/>
        <w:ind w:left="2704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PRAWA I OBOWIĄZKI UCZESTNIKA</w:t>
      </w:r>
    </w:p>
    <w:p w14:paraId="07EDFD18" w14:textId="77777777" w:rsidR="001D4DA4" w:rsidRDefault="00537B69">
      <w:pPr>
        <w:numPr>
          <w:ilvl w:val="0"/>
          <w:numId w:val="3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Udział w Projekcie jest  dobrowolny i bezpłatny.</w:t>
      </w:r>
    </w:p>
    <w:p w14:paraId="501346A7" w14:textId="77777777" w:rsidR="001D4DA4" w:rsidRDefault="00537B69">
      <w:pPr>
        <w:numPr>
          <w:ilvl w:val="0"/>
          <w:numId w:val="3"/>
        </w:numPr>
        <w:spacing w:after="47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Uczestnik Projektu zobowiązany jest do: </w:t>
      </w:r>
    </w:p>
    <w:p w14:paraId="0E8A52B5" w14:textId="77777777" w:rsidR="001D4DA4" w:rsidRDefault="00537B69">
      <w:pPr>
        <w:numPr>
          <w:ilvl w:val="1"/>
          <w:numId w:val="3"/>
        </w:numPr>
        <w:spacing w:after="3" w:line="264" w:lineRule="auto"/>
        <w:ind w:right="73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podpisania oświadczenia o spełnieniu kryterium wiekowego oraz potwierdzenia miejsca zamieszkania, co jest warunkiem uczestnictwa w Projekcie; </w:t>
      </w:r>
    </w:p>
    <w:p w14:paraId="6B939BA7" w14:textId="77777777" w:rsidR="001D4DA4" w:rsidRDefault="00537B69">
      <w:pPr>
        <w:numPr>
          <w:ilvl w:val="1"/>
          <w:numId w:val="3"/>
        </w:numPr>
        <w:spacing w:after="3" w:line="264" w:lineRule="auto"/>
        <w:ind w:right="73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potwierdzenia wyrażenia zgody na przetwarzanie danych osobowych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i przetwarzanie wizerunku;</w:t>
      </w:r>
    </w:p>
    <w:p w14:paraId="18C754D3" w14:textId="77777777" w:rsidR="001D4DA4" w:rsidRDefault="00537B69">
      <w:pPr>
        <w:numPr>
          <w:ilvl w:val="1"/>
          <w:numId w:val="3"/>
        </w:numPr>
        <w:spacing w:after="3" w:line="264" w:lineRule="auto"/>
        <w:ind w:right="73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potwierdzenia swojego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uczestnictwa każdorazowo na listach obecności;</w:t>
      </w:r>
    </w:p>
    <w:p w14:paraId="320DDF92" w14:textId="77777777" w:rsidR="001D4DA4" w:rsidRDefault="00537B69">
      <w:pPr>
        <w:numPr>
          <w:ilvl w:val="1"/>
          <w:numId w:val="3"/>
        </w:numPr>
        <w:spacing w:after="3" w:line="264" w:lineRule="auto"/>
        <w:ind w:right="73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udzielania niezbędnych informacji dla celów monitoringu, kontroli i ewaluacji Projektu.</w:t>
      </w:r>
    </w:p>
    <w:p w14:paraId="5946B15D" w14:textId="77777777" w:rsidR="001D4DA4" w:rsidRDefault="00537B69">
      <w:pPr>
        <w:numPr>
          <w:ilvl w:val="0"/>
          <w:numId w:val="3"/>
        </w:numPr>
        <w:spacing w:after="47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Każdy uczestnik ma prawo do:</w:t>
      </w:r>
    </w:p>
    <w:p w14:paraId="080F2803" w14:textId="77777777" w:rsidR="001D4DA4" w:rsidRDefault="00537B69">
      <w:pPr>
        <w:numPr>
          <w:ilvl w:val="1"/>
          <w:numId w:val="3"/>
        </w:numPr>
        <w:spacing w:after="3" w:line="264" w:lineRule="auto"/>
        <w:ind w:right="73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udziału w Projekcie zgodnie z postanowieniami  niniejszego Regulaminu;</w:t>
      </w:r>
    </w:p>
    <w:p w14:paraId="487EABCB" w14:textId="77777777" w:rsidR="001D4DA4" w:rsidRDefault="00537B69">
      <w:pPr>
        <w:numPr>
          <w:ilvl w:val="1"/>
          <w:numId w:val="3"/>
        </w:numPr>
        <w:spacing w:after="39" w:line="264" w:lineRule="auto"/>
        <w:ind w:right="73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zgłaszania uwag doty</w:t>
      </w:r>
      <w:r>
        <w:rPr>
          <w:rFonts w:ascii="Times New Roman" w:eastAsia="Times New Roman" w:hAnsi="Times New Roman" w:cs="Times New Roman"/>
          <w:color w:val="00000A"/>
          <w:sz w:val="24"/>
        </w:rPr>
        <w:t>czących realizacji Projektu bezpośrednio Koordynatorowi lub jego asystentowi.</w:t>
      </w:r>
    </w:p>
    <w:p w14:paraId="3E916722" w14:textId="77777777" w:rsidR="001D4DA4" w:rsidRDefault="00537B69">
      <w:pPr>
        <w:numPr>
          <w:ilvl w:val="0"/>
          <w:numId w:val="3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Uczestnik informuje kadrę Projektu o jakiejkolwiek zmianie danych osobowych.</w:t>
      </w:r>
    </w:p>
    <w:p w14:paraId="6B2E5BC4" w14:textId="77777777" w:rsidR="001D4DA4" w:rsidRDefault="00537B69">
      <w:pPr>
        <w:numPr>
          <w:ilvl w:val="0"/>
          <w:numId w:val="3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Realizatorzy Projektu zastrzegają sobie prawo do nieodpłatnego wykorzystywania wizerunku uczestnika P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rojektu do celów informacyjnych, promocyjnych pod warunkiem, że zostaną wykonane podczas zajęć w ramach Projektu. </w:t>
      </w:r>
    </w:p>
    <w:p w14:paraId="6C8354ED" w14:textId="77777777" w:rsidR="001D4DA4" w:rsidRDefault="00537B69">
      <w:pPr>
        <w:numPr>
          <w:ilvl w:val="0"/>
          <w:numId w:val="3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Uczestnicy będą monitorowani podczas realizacji poszczególnych form wsparcia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w Projekcie.</w:t>
      </w:r>
    </w:p>
    <w:p w14:paraId="055E0981" w14:textId="77777777" w:rsidR="001D4DA4" w:rsidRDefault="00537B69">
      <w:pPr>
        <w:pStyle w:val="Nagwek2"/>
        <w:ind w:left="76"/>
      </w:pPr>
      <w:r>
        <w:t>§ 6</w:t>
      </w:r>
    </w:p>
    <w:p w14:paraId="039F41A7" w14:textId="77777777" w:rsidR="001D4DA4" w:rsidRDefault="00537B69">
      <w:pPr>
        <w:spacing w:after="306"/>
        <w:ind w:left="708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REZYGNACJA UCZESTNIKA Z UDZIAŁU W PROJEKCIE</w:t>
      </w:r>
    </w:p>
    <w:p w14:paraId="0FA66875" w14:textId="77777777" w:rsidR="001D4DA4" w:rsidRDefault="00537B69">
      <w:pPr>
        <w:numPr>
          <w:ilvl w:val="0"/>
          <w:numId w:val="4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Uczestnik/czka Projektu ma prawo do rezygnacji z udziału w Projekcie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 xml:space="preserve">w przypadku, gdy rezygnacja nastąpiła z ważnych powodów wynikających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z działania siły wyższej, z ważnych przyczyn osobistych (losowych), przyczyn natury zdrowotnej uniemożliwiających dal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sze korzystanie ze wsparcia przewidzianego w Projekcie. </w:t>
      </w:r>
    </w:p>
    <w:p w14:paraId="7E01FA3C" w14:textId="77777777" w:rsidR="001D4DA4" w:rsidRDefault="00537B69">
      <w:pPr>
        <w:numPr>
          <w:ilvl w:val="0"/>
          <w:numId w:val="4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Rezygnacja z udziału w Projekcie wymaga zgłoszenia w formie pisemnego oświadczenia o przyczynie rezygnacji w terminie do 3 dni roboczych od momentu zaistnienia przyczyn powodujących konieczność przer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wania udziału w Projekcie. Do oświadczenia należy załączyć odpowiednie dokumenty potwierdzające powyższe. </w:t>
      </w:r>
    </w:p>
    <w:p w14:paraId="2CE9D6AB" w14:textId="77777777" w:rsidR="001D4DA4" w:rsidRDefault="00537B69">
      <w:pPr>
        <w:numPr>
          <w:ilvl w:val="0"/>
          <w:numId w:val="4"/>
        </w:numPr>
        <w:spacing w:after="299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Realizator Projektu zastrzega sobie prawo do skreślenia uczestnika z listy uczestników Projektu w przypadku naruszenia przez niego niniejszego Regula</w:t>
      </w:r>
      <w:r>
        <w:rPr>
          <w:rFonts w:ascii="Times New Roman" w:eastAsia="Times New Roman" w:hAnsi="Times New Roman" w:cs="Times New Roman"/>
          <w:color w:val="00000A"/>
          <w:sz w:val="24"/>
        </w:rPr>
        <w:t>minu oraz zasad współżycia społecznego.</w:t>
      </w:r>
    </w:p>
    <w:p w14:paraId="21DD362A" w14:textId="77777777" w:rsidR="001D4DA4" w:rsidRDefault="00537B69">
      <w:pPr>
        <w:pStyle w:val="Nagwek2"/>
        <w:ind w:left="76"/>
      </w:pPr>
      <w:r>
        <w:t>§ 7</w:t>
      </w:r>
    </w:p>
    <w:p w14:paraId="3E73AD25" w14:textId="77777777" w:rsidR="001D4DA4" w:rsidRDefault="00537B69">
      <w:pPr>
        <w:spacing w:after="306"/>
        <w:ind w:lef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OCHRONA DANYCH OSOBOWYCH</w:t>
      </w:r>
    </w:p>
    <w:p w14:paraId="76C62DA5" w14:textId="77777777" w:rsidR="001D4DA4" w:rsidRDefault="00537B69">
      <w:pPr>
        <w:numPr>
          <w:ilvl w:val="0"/>
          <w:numId w:val="5"/>
        </w:numPr>
        <w:spacing w:after="2" w:line="264" w:lineRule="auto"/>
        <w:ind w:right="74" w:hanging="360"/>
        <w:jc w:val="both"/>
      </w:pPr>
      <w:r>
        <w:rPr>
          <w:rFonts w:ascii="Times New Roman" w:eastAsia="Times New Roman" w:hAnsi="Times New Roman" w:cs="Times New Roman"/>
          <w:sz w:val="24"/>
        </w:rPr>
        <w:t>Dane osobowe uczestników Projektu będą przechowywane i przetwarzane wyłącznie w celu umożliwienia monitoringu, kontroli i ewaluacji Projektu.</w:t>
      </w:r>
    </w:p>
    <w:p w14:paraId="2BD1FE8A" w14:textId="77777777" w:rsidR="001D4DA4" w:rsidRDefault="00537B69">
      <w:pPr>
        <w:numPr>
          <w:ilvl w:val="0"/>
          <w:numId w:val="5"/>
        </w:numPr>
        <w:spacing w:after="244" w:line="264" w:lineRule="auto"/>
        <w:ind w:right="74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Realizator Projektu zobowiązuje się przestrze</w:t>
      </w:r>
      <w:r>
        <w:rPr>
          <w:rFonts w:ascii="Times New Roman" w:eastAsia="Times New Roman" w:hAnsi="Times New Roman" w:cs="Times New Roman"/>
          <w:color w:val="00000A"/>
          <w:sz w:val="24"/>
        </w:rPr>
        <w:t>gać wszystkich  przepisów dotyczących ochrony danych osobowych.</w:t>
      </w:r>
    </w:p>
    <w:p w14:paraId="321EC7AE" w14:textId="77777777" w:rsidR="001D4DA4" w:rsidRDefault="00537B69">
      <w:pPr>
        <w:spacing w:after="116"/>
        <w:ind w:left="76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8</w:t>
      </w:r>
    </w:p>
    <w:p w14:paraId="61DF25FE" w14:textId="77777777" w:rsidR="001D4DA4" w:rsidRDefault="00537B69">
      <w:pPr>
        <w:pStyle w:val="Nagwek1"/>
        <w:spacing w:after="306"/>
        <w:ind w:left="76" w:right="3"/>
      </w:pPr>
      <w:r>
        <w:t>POSTANOWIENIA KOŃCOWE</w:t>
      </w:r>
    </w:p>
    <w:p w14:paraId="48C15B90" w14:textId="77777777" w:rsidR="001D4DA4" w:rsidRDefault="00537B69">
      <w:pPr>
        <w:numPr>
          <w:ilvl w:val="0"/>
          <w:numId w:val="6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Regulamin wchodzi w życie z dniem ogłoszenia.</w:t>
      </w:r>
    </w:p>
    <w:p w14:paraId="3CE2786E" w14:textId="77777777" w:rsidR="001D4DA4" w:rsidRDefault="00537B69">
      <w:pPr>
        <w:numPr>
          <w:ilvl w:val="0"/>
          <w:numId w:val="6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Realizator Projektu zastrzega sobie prawo zmiany niniejszego Regulaminu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w sytuacji zmiany wytycznych, warunków realizacj</w:t>
      </w:r>
      <w:r>
        <w:rPr>
          <w:rFonts w:ascii="Times New Roman" w:eastAsia="Times New Roman" w:hAnsi="Times New Roman" w:cs="Times New Roman"/>
          <w:color w:val="00000A"/>
          <w:sz w:val="24"/>
        </w:rPr>
        <w:t>i Projektu lub innych okoliczności niezależnych od Realizatora.</w:t>
      </w:r>
    </w:p>
    <w:p w14:paraId="5732FAFC" w14:textId="77777777" w:rsidR="001D4DA4" w:rsidRDefault="00537B69">
      <w:pPr>
        <w:numPr>
          <w:ilvl w:val="0"/>
          <w:numId w:val="6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W kwestiach nieujętych niniejszym Regulaminem ostateczną decyzję podejmuje kierownik  Projektu.</w:t>
      </w:r>
    </w:p>
    <w:p w14:paraId="59D38C62" w14:textId="77777777" w:rsidR="001D4DA4" w:rsidRDefault="00537B69">
      <w:pPr>
        <w:numPr>
          <w:ilvl w:val="0"/>
          <w:numId w:val="6"/>
        </w:numPr>
        <w:spacing w:after="1214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Wszelkie zmiany dotyczące zmiany niniejszego regulaminu wymagają formy pisemnej.</w:t>
      </w:r>
    </w:p>
    <w:p w14:paraId="23BD6897" w14:textId="77777777" w:rsidR="001D4DA4" w:rsidRDefault="00537B69">
      <w:pPr>
        <w:spacing w:after="3" w:line="264" w:lineRule="auto"/>
        <w:ind w:left="150" w:right="73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Załączniki:</w:t>
      </w:r>
    </w:p>
    <w:p w14:paraId="34622C4B" w14:textId="77777777" w:rsidR="001D4DA4" w:rsidRDefault="00537B69">
      <w:pPr>
        <w:numPr>
          <w:ilvl w:val="0"/>
          <w:numId w:val="7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Formularz kwalifikacyjny </w:t>
      </w:r>
    </w:p>
    <w:sectPr w:rsidR="001D4D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8029" w14:textId="77777777" w:rsidR="00537B69" w:rsidRDefault="00537B69">
      <w:pPr>
        <w:spacing w:after="0" w:line="240" w:lineRule="auto"/>
      </w:pPr>
      <w:r>
        <w:separator/>
      </w:r>
    </w:p>
  </w:endnote>
  <w:endnote w:type="continuationSeparator" w:id="0">
    <w:p w14:paraId="2B802344" w14:textId="77777777" w:rsidR="00537B69" w:rsidRDefault="0053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5781" w14:textId="77777777" w:rsidR="001D4DA4" w:rsidRDefault="001D4DA4">
    <w:pPr>
      <w:pStyle w:val="Akapitzlist"/>
      <w:rPr>
        <w:rFonts w:ascii="Times New Roman" w:eastAsia="Times New Roman" w:hAnsi="Times New Roman" w:cs="Times New Roman"/>
        <w:color w:val="00000A"/>
        <w:sz w:val="24"/>
        <w:szCs w:val="24"/>
      </w:rPr>
    </w:pPr>
  </w:p>
  <w:p w14:paraId="4383DF35" w14:textId="77777777" w:rsidR="001D4DA4" w:rsidRDefault="00537B69">
    <w:pPr>
      <w:pStyle w:val="Akapitzlist"/>
      <w:jc w:val="center"/>
    </w:pPr>
    <w:r>
      <w:rPr>
        <w:rFonts w:ascii="Times New Roman" w:eastAsia="Times New Roman" w:hAnsi="Times New Roman" w:cs="Times New Roman"/>
        <w:color w:val="00000A"/>
        <w:sz w:val="24"/>
        <w:szCs w:val="24"/>
      </w:rPr>
      <w:t xml:space="preserve">Projekt pt. „Akademia Świadomego Seniora” realizowany jest w ramach </w:t>
    </w:r>
    <w:r>
      <w:rPr>
        <w:rFonts w:ascii="Times New Roman" w:hAnsi="Times New Roman" w:cs="Times New Roman"/>
        <w:sz w:val="24"/>
        <w:szCs w:val="24"/>
      </w:rPr>
      <w:t xml:space="preserve">dofinansowania </w:t>
    </w:r>
    <w:r>
      <w:rPr>
        <w:rFonts w:ascii="Times New Roman" w:eastAsia="Times New Roman" w:hAnsi="Times New Roman" w:cs="Times New Roman"/>
        <w:sz w:val="24"/>
        <w:szCs w:val="24"/>
      </w:rPr>
      <w:t xml:space="preserve"> ze środków rządowego programu wieloletniego</w:t>
    </w: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t xml:space="preserve"> na rzecz Osób Starszych „Aktywni+” na lata 2021–2025</w:t>
    </w:r>
  </w:p>
  <w:p w14:paraId="3516CAF2" w14:textId="77777777" w:rsidR="001D4DA4" w:rsidRDefault="001D4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D41F" w14:textId="77777777" w:rsidR="00537B69" w:rsidRDefault="00537B69">
      <w:pPr>
        <w:spacing w:after="0" w:line="240" w:lineRule="auto"/>
      </w:pPr>
      <w:r>
        <w:separator/>
      </w:r>
    </w:p>
  </w:footnote>
  <w:footnote w:type="continuationSeparator" w:id="0">
    <w:p w14:paraId="15323653" w14:textId="77777777" w:rsidR="00537B69" w:rsidRDefault="0053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703D" w14:textId="77777777" w:rsidR="001D4DA4" w:rsidRDefault="00537B69">
    <w:pPr>
      <w:pStyle w:val="Nagwek"/>
    </w:pPr>
    <w:r>
      <w:rPr>
        <w:noProof/>
      </w:rPr>
      <w:drawing>
        <wp:anchor distT="0" distB="0" distL="0" distR="0" simplePos="0" relativeHeight="5" behindDoc="1" locked="0" layoutInCell="0" allowOverlap="1" wp14:anchorId="23E4D98E" wp14:editId="1D7AE2F2">
          <wp:simplePos x="0" y="0"/>
          <wp:positionH relativeFrom="column">
            <wp:posOffset>-71120</wp:posOffset>
          </wp:positionH>
          <wp:positionV relativeFrom="paragraph">
            <wp:posOffset>-221615</wp:posOffset>
          </wp:positionV>
          <wp:extent cx="676275" cy="67627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9" behindDoc="1" locked="0" layoutInCell="0" allowOverlap="1" wp14:anchorId="0E6126E6" wp14:editId="401DF5E2">
          <wp:simplePos x="0" y="0"/>
          <wp:positionH relativeFrom="column">
            <wp:posOffset>1662430</wp:posOffset>
          </wp:positionH>
          <wp:positionV relativeFrom="paragraph">
            <wp:posOffset>-144780</wp:posOffset>
          </wp:positionV>
          <wp:extent cx="1323975" cy="456565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3" behindDoc="1" locked="0" layoutInCell="0" allowOverlap="1" wp14:anchorId="586EBF02" wp14:editId="2BA29CC0">
          <wp:simplePos x="0" y="0"/>
          <wp:positionH relativeFrom="column">
            <wp:posOffset>3167380</wp:posOffset>
          </wp:positionH>
          <wp:positionV relativeFrom="paragraph">
            <wp:posOffset>-220345</wp:posOffset>
          </wp:positionV>
          <wp:extent cx="1488440" cy="676275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7" behindDoc="1" locked="0" layoutInCell="0" allowOverlap="1" wp14:anchorId="1864303E" wp14:editId="569B80BB">
          <wp:simplePos x="0" y="0"/>
          <wp:positionH relativeFrom="column">
            <wp:posOffset>5215255</wp:posOffset>
          </wp:positionH>
          <wp:positionV relativeFrom="paragraph">
            <wp:posOffset>-125730</wp:posOffset>
          </wp:positionV>
          <wp:extent cx="657225" cy="657225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F5D"/>
    <w:multiLevelType w:val="multilevel"/>
    <w:tmpl w:val="6BDA13E8"/>
    <w:lvl w:ilvl="0">
      <w:start w:val="1"/>
      <w:numFmt w:val="decimal"/>
      <w:lvlText w:val="%1."/>
      <w:lvlJc w:val="left"/>
      <w:pPr>
        <w:tabs>
          <w:tab w:val="num" w:pos="0"/>
        </w:tabs>
        <w:ind w:left="845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274" w:firstLine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4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4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4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4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4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4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4" w:firstLine="0"/>
      </w:pPr>
      <w:rPr>
        <w:rFonts w:ascii="Segoe UI Symbol" w:hAnsi="Segoe UI Symbol" w:cs="Segoe UI Symbol" w:hint="default"/>
      </w:rPr>
    </w:lvl>
  </w:abstractNum>
  <w:abstractNum w:abstractNumId="1" w15:restartNumberingAfterBreak="0">
    <w:nsid w:val="0CB10719"/>
    <w:multiLevelType w:val="multilevel"/>
    <w:tmpl w:val="F3D247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803E09"/>
    <w:multiLevelType w:val="multilevel"/>
    <w:tmpl w:val="350EA2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F17C62"/>
    <w:multiLevelType w:val="multilevel"/>
    <w:tmpl w:val="05E2F7A6"/>
    <w:lvl w:ilvl="0">
      <w:start w:val="1"/>
      <w:numFmt w:val="decimal"/>
      <w:lvlText w:val="%1."/>
      <w:lvlJc w:val="left"/>
      <w:pPr>
        <w:tabs>
          <w:tab w:val="num" w:pos="0"/>
        </w:tabs>
        <w:ind w:left="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E73631A"/>
    <w:multiLevelType w:val="multilevel"/>
    <w:tmpl w:val="2C88B436"/>
    <w:lvl w:ilvl="0">
      <w:start w:val="1"/>
      <w:numFmt w:val="lowerLetter"/>
      <w:lvlText w:val="%1)"/>
      <w:lvlJc w:val="left"/>
      <w:pPr>
        <w:tabs>
          <w:tab w:val="num" w:pos="0"/>
        </w:tabs>
        <w:ind w:left="12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5" w:hanging="180"/>
      </w:pPr>
    </w:lvl>
  </w:abstractNum>
  <w:abstractNum w:abstractNumId="5" w15:restartNumberingAfterBreak="0">
    <w:nsid w:val="205875C3"/>
    <w:multiLevelType w:val="multilevel"/>
    <w:tmpl w:val="1BC84594"/>
    <w:lvl w:ilvl="0">
      <w:start w:val="3"/>
      <w:numFmt w:val="lowerLetter"/>
      <w:lvlText w:val="%1)"/>
      <w:lvlJc w:val="left"/>
      <w:pPr>
        <w:tabs>
          <w:tab w:val="num" w:pos="0"/>
        </w:tabs>
        <w:ind w:left="12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5" w:hanging="180"/>
      </w:pPr>
    </w:lvl>
  </w:abstractNum>
  <w:abstractNum w:abstractNumId="6" w15:restartNumberingAfterBreak="0">
    <w:nsid w:val="2C2B34A6"/>
    <w:multiLevelType w:val="multilevel"/>
    <w:tmpl w:val="25C8DC46"/>
    <w:lvl w:ilvl="0">
      <w:start w:val="1"/>
      <w:numFmt w:val="decimal"/>
      <w:lvlText w:val="%1."/>
      <w:lvlJc w:val="left"/>
      <w:pPr>
        <w:tabs>
          <w:tab w:val="num" w:pos="0"/>
        </w:tabs>
        <w:ind w:left="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36213CE9"/>
    <w:multiLevelType w:val="multilevel"/>
    <w:tmpl w:val="F53CB8B2"/>
    <w:lvl w:ilvl="0">
      <w:start w:val="1"/>
      <w:numFmt w:val="decimal"/>
      <w:lvlText w:val="%1."/>
      <w:lvlJc w:val="left"/>
      <w:pPr>
        <w:tabs>
          <w:tab w:val="num" w:pos="0"/>
        </w:tabs>
        <w:ind w:left="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61BD5E26"/>
    <w:multiLevelType w:val="multilevel"/>
    <w:tmpl w:val="215068FC"/>
    <w:lvl w:ilvl="0">
      <w:start w:val="1"/>
      <w:numFmt w:val="decimal"/>
      <w:lvlText w:val="%1."/>
      <w:lvlJc w:val="left"/>
      <w:pPr>
        <w:tabs>
          <w:tab w:val="num" w:pos="0"/>
        </w:tabs>
        <w:ind w:left="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695E083C"/>
    <w:multiLevelType w:val="multilevel"/>
    <w:tmpl w:val="14BAA91E"/>
    <w:lvl w:ilvl="0">
      <w:start w:val="1"/>
      <w:numFmt w:val="bullet"/>
      <w:lvlText w:val=""/>
      <w:lvlJc w:val="left"/>
      <w:pPr>
        <w:tabs>
          <w:tab w:val="num" w:pos="0"/>
        </w:tabs>
        <w:ind w:left="120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5" w:hanging="180"/>
      </w:pPr>
    </w:lvl>
  </w:abstractNum>
  <w:abstractNum w:abstractNumId="10" w15:restartNumberingAfterBreak="0">
    <w:nsid w:val="77815495"/>
    <w:multiLevelType w:val="multilevel"/>
    <w:tmpl w:val="33162B3C"/>
    <w:lvl w:ilvl="0">
      <w:start w:val="1"/>
      <w:numFmt w:val="decimal"/>
      <w:lvlText w:val="%1."/>
      <w:lvlJc w:val="left"/>
      <w:pPr>
        <w:tabs>
          <w:tab w:val="num" w:pos="0"/>
        </w:tabs>
        <w:ind w:left="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274" w:firstLine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14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234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54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74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94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14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834" w:firstLine="0"/>
      </w:pPr>
      <w:rPr>
        <w:rFonts w:ascii="Segoe UI Symbol" w:hAnsi="Segoe UI Symbol" w:cs="Segoe UI Symbol" w:hint="default"/>
      </w:rPr>
    </w:lvl>
  </w:abstractNum>
  <w:abstractNum w:abstractNumId="11" w15:restartNumberingAfterBreak="0">
    <w:nsid w:val="778861DF"/>
    <w:multiLevelType w:val="multilevel"/>
    <w:tmpl w:val="FAEA8C72"/>
    <w:lvl w:ilvl="0">
      <w:start w:val="1"/>
      <w:numFmt w:val="bullet"/>
      <w:lvlText w:val=""/>
      <w:lvlJc w:val="left"/>
      <w:pPr>
        <w:tabs>
          <w:tab w:val="num" w:pos="0"/>
        </w:tabs>
        <w:ind w:left="6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9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8D1E36"/>
    <w:multiLevelType w:val="multilevel"/>
    <w:tmpl w:val="448C4096"/>
    <w:lvl w:ilvl="0">
      <w:start w:val="1"/>
      <w:numFmt w:val="decimal"/>
      <w:lvlText w:val="%1."/>
      <w:lvlJc w:val="left"/>
      <w:pPr>
        <w:tabs>
          <w:tab w:val="num" w:pos="0"/>
        </w:tabs>
        <w:ind w:left="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478303747">
    <w:abstractNumId w:val="6"/>
  </w:num>
  <w:num w:numId="2" w16cid:durableId="1710718073">
    <w:abstractNumId w:val="0"/>
  </w:num>
  <w:num w:numId="3" w16cid:durableId="1545291885">
    <w:abstractNumId w:val="10"/>
  </w:num>
  <w:num w:numId="4" w16cid:durableId="1310786236">
    <w:abstractNumId w:val="7"/>
  </w:num>
  <w:num w:numId="5" w16cid:durableId="1355300854">
    <w:abstractNumId w:val="8"/>
  </w:num>
  <w:num w:numId="6" w16cid:durableId="1416592315">
    <w:abstractNumId w:val="3"/>
  </w:num>
  <w:num w:numId="7" w16cid:durableId="722824915">
    <w:abstractNumId w:val="12"/>
  </w:num>
  <w:num w:numId="8" w16cid:durableId="84156162">
    <w:abstractNumId w:val="2"/>
  </w:num>
  <w:num w:numId="9" w16cid:durableId="1285229708">
    <w:abstractNumId w:val="9"/>
  </w:num>
  <w:num w:numId="10" w16cid:durableId="402798049">
    <w:abstractNumId w:val="11"/>
  </w:num>
  <w:num w:numId="11" w16cid:durableId="1669625966">
    <w:abstractNumId w:val="5"/>
  </w:num>
  <w:num w:numId="12" w16cid:durableId="564340342">
    <w:abstractNumId w:val="4"/>
  </w:num>
  <w:num w:numId="13" w16cid:durableId="1000960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A4"/>
    <w:rsid w:val="001D4DA4"/>
    <w:rsid w:val="00537B69"/>
    <w:rsid w:val="007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538A"/>
  <w15:docId w15:val="{35EE88FF-3893-42DC-B0F7-B091C2A8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A87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B3A87"/>
    <w:pPr>
      <w:keepNext/>
      <w:keepLines/>
      <w:spacing w:after="116" w:line="259" w:lineRule="auto"/>
      <w:ind w:left="72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B3A87"/>
    <w:pPr>
      <w:keepNext/>
      <w:keepLines/>
      <w:spacing w:after="116" w:line="259" w:lineRule="auto"/>
      <w:ind w:left="72" w:hanging="10"/>
      <w:jc w:val="center"/>
      <w:outlineLvl w:val="1"/>
    </w:pPr>
    <w:rPr>
      <w:rFonts w:ascii="Times New Roman" w:eastAsia="Times New Roman" w:hAnsi="Times New Roman" w:cs="Times New Roman"/>
      <w:b/>
      <w:color w:val="00000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B3A87"/>
    <w:rPr>
      <w:rFonts w:ascii="Times New Roman" w:eastAsia="Times New Roman" w:hAnsi="Times New Roman" w:cs="Times New Roman"/>
      <w:b/>
      <w:color w:val="00000A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3A87"/>
    <w:rPr>
      <w:rFonts w:ascii="Times New Roman" w:eastAsia="Times New Roman" w:hAnsi="Times New Roman" w:cs="Times New Roman"/>
      <w:b/>
      <w:color w:val="00000A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7B3A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B3A87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27C0"/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27C0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27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B3A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7B3A8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27C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zyscyraze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</dc:creator>
  <dc:description/>
  <cp:lastModifiedBy>sylwia p</cp:lastModifiedBy>
  <cp:revision>2</cp:revision>
  <dcterms:created xsi:type="dcterms:W3CDTF">2022-06-07T02:22:00Z</dcterms:created>
  <dcterms:modified xsi:type="dcterms:W3CDTF">2022-06-07T02:22:00Z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